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09788" w14:textId="16CB609F" w:rsidR="00F743C8" w:rsidRDefault="00F743C8" w:rsidP="00632694">
      <w:pPr>
        <w:spacing w:after="418" w:line="264" w:lineRule="auto"/>
        <w:ind w:left="0" w:firstLine="0"/>
        <w:jc w:val="left"/>
        <w:rPr>
          <w:b/>
        </w:rPr>
      </w:pPr>
      <w:r w:rsidRPr="00632694">
        <w:rPr>
          <w:b/>
        </w:rPr>
        <w:t>Allegato – MOD.</w:t>
      </w:r>
      <w:r w:rsidR="00C0465A">
        <w:rPr>
          <w:b/>
        </w:rPr>
        <w:t>D</w:t>
      </w:r>
    </w:p>
    <w:p w14:paraId="62AB313E" w14:textId="0DD8680C" w:rsidR="00F743C8" w:rsidRPr="00632694" w:rsidRDefault="00F743C8" w:rsidP="00F864E7">
      <w:pPr>
        <w:spacing w:after="3" w:line="264" w:lineRule="auto"/>
        <w:ind w:left="11" w:right="1"/>
        <w:jc w:val="center"/>
      </w:pPr>
      <w:r w:rsidRPr="00632694">
        <w:rPr>
          <w:b/>
        </w:rPr>
        <w:t xml:space="preserve">Avviso pubblico per l’attivazione di un percorso di coprogettazione con il Terzo settore per </w:t>
      </w:r>
      <w:r w:rsidR="009C1F1C" w:rsidRPr="00632694">
        <w:rPr>
          <w:b/>
        </w:rPr>
        <w:t>un progetto finalizzato a</w:t>
      </w:r>
      <w:r w:rsidR="00E707B6" w:rsidRPr="00632694">
        <w:rPr>
          <w:b/>
        </w:rPr>
        <w:t xml:space="preserve">l potenziamento e </w:t>
      </w:r>
      <w:r w:rsidR="00F22ED2" w:rsidRPr="00632694">
        <w:rPr>
          <w:b/>
        </w:rPr>
        <w:t>ri</w:t>
      </w:r>
      <w:r w:rsidR="00E707B6" w:rsidRPr="00632694">
        <w:rPr>
          <w:b/>
        </w:rPr>
        <w:t>qualificazione del “Centro per le Famiglie distrettuale”</w:t>
      </w:r>
    </w:p>
    <w:p w14:paraId="5C8D14F4" w14:textId="77777777" w:rsidR="00F743C8" w:rsidRDefault="00F743C8" w:rsidP="00C0465A">
      <w:pPr>
        <w:spacing w:after="888" w:line="264" w:lineRule="auto"/>
        <w:ind w:left="11" w:right="5"/>
      </w:pPr>
      <w:r w:rsidRPr="00632694">
        <w:rPr>
          <w:b/>
        </w:rPr>
        <w:t xml:space="preserve"> (ai sensi dell’art. 55 del </w:t>
      </w:r>
      <w:proofErr w:type="spellStart"/>
      <w:r w:rsidRPr="00632694">
        <w:rPr>
          <w:b/>
        </w:rPr>
        <w:t>D.Lgs.</w:t>
      </w:r>
      <w:proofErr w:type="spellEnd"/>
      <w:r w:rsidRPr="00632694">
        <w:rPr>
          <w:b/>
        </w:rPr>
        <w:t xml:space="preserve"> n. 117/2017 e </w:t>
      </w:r>
      <w:proofErr w:type="spellStart"/>
      <w:r w:rsidRPr="00632694">
        <w:rPr>
          <w:b/>
        </w:rPr>
        <w:t>s.m.i.</w:t>
      </w:r>
      <w:proofErr w:type="spellEnd"/>
      <w:r w:rsidRPr="00632694">
        <w:rPr>
          <w:b/>
        </w:rPr>
        <w:t>)</w:t>
      </w:r>
    </w:p>
    <w:p w14:paraId="2B69B107" w14:textId="77777777" w:rsidR="00F743C8" w:rsidRDefault="00F743C8" w:rsidP="00F743C8">
      <w:pPr>
        <w:spacing w:after="8" w:line="264" w:lineRule="auto"/>
        <w:ind w:left="14"/>
        <w:jc w:val="center"/>
      </w:pPr>
      <w:r>
        <w:rPr>
          <w:b/>
          <w:u w:val="single" w:color="000000"/>
        </w:rPr>
        <w:t xml:space="preserve"> DOCUMENTO </w:t>
      </w:r>
      <w:proofErr w:type="gramStart"/>
      <w:r>
        <w:rPr>
          <w:b/>
          <w:u w:val="single" w:color="000000"/>
        </w:rPr>
        <w:t>PROGETTUALE  (</w:t>
      </w:r>
      <w:proofErr w:type="gramEnd"/>
      <w:r>
        <w:rPr>
          <w:b/>
          <w:sz w:val="17"/>
          <w:u w:val="single" w:color="000000"/>
        </w:rPr>
        <w:t>SCHEMA</w:t>
      </w:r>
      <w:r>
        <w:rPr>
          <w:b/>
          <w:u w:val="single" w:color="000000"/>
        </w:rPr>
        <w:t xml:space="preserve">) </w:t>
      </w:r>
    </w:p>
    <w:p w14:paraId="432BBE58" w14:textId="7E157935" w:rsidR="000B5393" w:rsidRPr="000B5393" w:rsidRDefault="00F743C8" w:rsidP="000B5393">
      <w:pPr>
        <w:pStyle w:val="Titolo1"/>
        <w:spacing w:after="216" w:line="271" w:lineRule="auto"/>
        <w:jc w:val="center"/>
        <w:rPr>
          <w:rFonts w:ascii="Arial" w:eastAsia="Arial" w:hAnsi="Arial" w:cs="Arial"/>
          <w:sz w:val="21"/>
          <w:u w:val="single" w:color="000000"/>
        </w:rPr>
      </w:pPr>
      <w:r>
        <w:rPr>
          <w:rFonts w:ascii="Arial" w:eastAsia="Arial" w:hAnsi="Arial" w:cs="Arial"/>
          <w:sz w:val="21"/>
          <w:u w:val="single" w:color="000000"/>
        </w:rPr>
        <w:t xml:space="preserve"> M</w:t>
      </w:r>
      <w:r>
        <w:rPr>
          <w:rFonts w:ascii="Arial" w:eastAsia="Arial" w:hAnsi="Arial" w:cs="Arial"/>
          <w:sz w:val="17"/>
          <w:u w:val="single" w:color="000000"/>
        </w:rPr>
        <w:t>ASSIMO</w:t>
      </w:r>
      <w:r>
        <w:rPr>
          <w:rFonts w:ascii="Arial" w:eastAsia="Arial" w:hAnsi="Arial" w:cs="Arial"/>
          <w:sz w:val="21"/>
          <w:u w:val="single" w:color="000000"/>
        </w:rPr>
        <w:t xml:space="preserve"> </w:t>
      </w:r>
      <w:r w:rsidR="00FE79D7">
        <w:rPr>
          <w:rFonts w:ascii="Arial" w:eastAsia="Arial" w:hAnsi="Arial" w:cs="Arial"/>
          <w:sz w:val="21"/>
          <w:u w:val="single" w:color="000000"/>
        </w:rPr>
        <w:t xml:space="preserve">4 </w:t>
      </w:r>
      <w:r>
        <w:rPr>
          <w:rFonts w:ascii="Arial" w:eastAsia="Arial" w:hAnsi="Arial" w:cs="Arial"/>
          <w:sz w:val="17"/>
          <w:u w:val="single" w:color="000000"/>
        </w:rPr>
        <w:t>FACCIATE</w:t>
      </w:r>
      <w:r w:rsidR="00FE79D7">
        <w:rPr>
          <w:rFonts w:ascii="Arial" w:eastAsia="Arial" w:hAnsi="Arial" w:cs="Arial"/>
          <w:sz w:val="17"/>
          <w:u w:val="single" w:color="000000"/>
        </w:rPr>
        <w:t xml:space="preserve"> </w:t>
      </w:r>
      <w:r>
        <w:rPr>
          <w:rFonts w:ascii="Arial" w:eastAsia="Arial" w:hAnsi="Arial" w:cs="Arial"/>
          <w:sz w:val="21"/>
          <w:u w:val="single" w:color="000000"/>
        </w:rPr>
        <w:t>(</w:t>
      </w:r>
      <w:r>
        <w:rPr>
          <w:rFonts w:ascii="Arial" w:eastAsia="Arial" w:hAnsi="Arial" w:cs="Arial"/>
          <w:sz w:val="17"/>
          <w:u w:val="single" w:color="000000"/>
        </w:rPr>
        <w:t>ESCLUSI</w:t>
      </w:r>
      <w:r>
        <w:rPr>
          <w:rFonts w:ascii="Arial" w:eastAsia="Arial" w:hAnsi="Arial" w:cs="Arial"/>
          <w:sz w:val="21"/>
          <w:u w:val="single" w:color="000000"/>
        </w:rPr>
        <w:t xml:space="preserve"> </w:t>
      </w:r>
      <w:r>
        <w:rPr>
          <w:rFonts w:ascii="Arial" w:eastAsia="Arial" w:hAnsi="Arial" w:cs="Arial"/>
          <w:sz w:val="17"/>
          <w:u w:val="single" w:color="000000"/>
        </w:rPr>
        <w:t>COPERTINA</w:t>
      </w:r>
      <w:r>
        <w:rPr>
          <w:rFonts w:ascii="Arial" w:eastAsia="Arial" w:hAnsi="Arial" w:cs="Arial"/>
          <w:sz w:val="21"/>
          <w:u w:val="single" w:color="000000"/>
        </w:rPr>
        <w:t xml:space="preserve"> </w:t>
      </w:r>
      <w:r>
        <w:rPr>
          <w:rFonts w:ascii="Arial" w:eastAsia="Arial" w:hAnsi="Arial" w:cs="Arial"/>
          <w:sz w:val="17"/>
          <w:u w:val="single" w:color="000000"/>
        </w:rPr>
        <w:t>ED</w:t>
      </w:r>
      <w:r>
        <w:rPr>
          <w:rFonts w:ascii="Arial" w:eastAsia="Arial" w:hAnsi="Arial" w:cs="Arial"/>
          <w:sz w:val="21"/>
          <w:u w:val="single" w:color="000000"/>
        </w:rPr>
        <w:t xml:space="preserve"> </w:t>
      </w:r>
      <w:r>
        <w:rPr>
          <w:rFonts w:ascii="Arial" w:eastAsia="Arial" w:hAnsi="Arial" w:cs="Arial"/>
          <w:sz w:val="17"/>
          <w:u w:val="single" w:color="000000"/>
        </w:rPr>
        <w:t>EVENTUALE</w:t>
      </w:r>
      <w:r>
        <w:rPr>
          <w:rFonts w:ascii="Arial" w:eastAsia="Arial" w:hAnsi="Arial" w:cs="Arial"/>
          <w:sz w:val="21"/>
          <w:u w:val="single" w:color="000000"/>
        </w:rPr>
        <w:t xml:space="preserve"> </w:t>
      </w:r>
      <w:r>
        <w:rPr>
          <w:rFonts w:ascii="Arial" w:eastAsia="Arial" w:hAnsi="Arial" w:cs="Arial"/>
          <w:sz w:val="17"/>
          <w:u w:val="single" w:color="000000"/>
        </w:rPr>
        <w:t>INDICE</w:t>
      </w:r>
      <w:r>
        <w:rPr>
          <w:rFonts w:ascii="Arial" w:eastAsia="Arial" w:hAnsi="Arial" w:cs="Arial"/>
          <w:sz w:val="21"/>
          <w:u w:val="single" w:color="000000"/>
        </w:rPr>
        <w:t>)</w:t>
      </w:r>
    </w:p>
    <w:p w14:paraId="431162E6" w14:textId="1F61713C" w:rsidR="00F743C8" w:rsidRDefault="00F743C8" w:rsidP="00F743C8">
      <w:pPr>
        <w:numPr>
          <w:ilvl w:val="0"/>
          <w:numId w:val="1"/>
        </w:numPr>
        <w:spacing w:after="119" w:line="362" w:lineRule="auto"/>
        <w:ind w:hanging="356"/>
      </w:pPr>
      <w:r>
        <w:t>Organizzazione degli interventi e modalità di esecuzione: ipotesi di programmazione di dettaglio, sottolineando gli elementi di specificità professionale e l’articolazione delle azioni progettuali</w:t>
      </w:r>
      <w:r w:rsidR="00F864E7">
        <w:t>, la metodologia e gli strumenti per l’attuazione delle attività</w:t>
      </w:r>
    </w:p>
    <w:p w14:paraId="456E451A" w14:textId="19654F9A" w:rsidR="000D4986" w:rsidRDefault="00F864E7" w:rsidP="000D4986">
      <w:pPr>
        <w:numPr>
          <w:ilvl w:val="0"/>
          <w:numId w:val="1"/>
        </w:numPr>
        <w:spacing w:after="119" w:line="362" w:lineRule="auto"/>
        <w:ind w:hanging="356"/>
      </w:pPr>
      <w:r>
        <w:t xml:space="preserve">Rete a sostegno della proposta, accordi, metodologie di raccordo con enti, imprese private, soggetti terzo settore </w:t>
      </w:r>
    </w:p>
    <w:p w14:paraId="0AA561C1" w14:textId="77777777" w:rsidR="000D4986" w:rsidRDefault="00F743C8" w:rsidP="000D4986">
      <w:pPr>
        <w:numPr>
          <w:ilvl w:val="0"/>
          <w:numId w:val="1"/>
        </w:numPr>
        <w:spacing w:after="119" w:line="362" w:lineRule="auto"/>
        <w:ind w:hanging="356"/>
      </w:pPr>
      <w:r>
        <w:t xml:space="preserve">Proposte </w:t>
      </w:r>
      <w:r w:rsidR="000D4986">
        <w:t xml:space="preserve">operative </w:t>
      </w:r>
      <w:r>
        <w:t>per la realizzazione degli obiettivi del progetto</w:t>
      </w:r>
    </w:p>
    <w:p w14:paraId="6F0869E1" w14:textId="25ECDB4A" w:rsidR="00F743C8" w:rsidRDefault="00F743C8" w:rsidP="000D4986">
      <w:pPr>
        <w:numPr>
          <w:ilvl w:val="0"/>
          <w:numId w:val="1"/>
        </w:numPr>
        <w:spacing w:after="119" w:line="362" w:lineRule="auto"/>
        <w:ind w:hanging="356"/>
      </w:pPr>
      <w:r>
        <w:t>Sistemi di monitoraggio: azioni e strumenti di monitoraggio delle attività e di presidio della coprogettazione.</w:t>
      </w:r>
      <w:r w:rsidRPr="000D4986">
        <w:rPr>
          <w:b/>
        </w:rPr>
        <w:t xml:space="preserve"> </w:t>
      </w:r>
    </w:p>
    <w:p w14:paraId="30D2CCE8" w14:textId="3A5C4A44" w:rsidR="00F743C8" w:rsidRDefault="00F743C8" w:rsidP="00F743C8">
      <w:pPr>
        <w:numPr>
          <w:ilvl w:val="0"/>
          <w:numId w:val="1"/>
        </w:numPr>
        <w:spacing w:after="1082" w:line="362" w:lineRule="auto"/>
        <w:ind w:hanging="356"/>
      </w:pPr>
      <w:r>
        <w:t>Elaborazione del un budget preventivo dettagliato, che espliciti le risorse di co-partecipazione ad integrazione del budget messo a disposizione dell’A</w:t>
      </w:r>
      <w:r w:rsidR="00F864E7">
        <w:t>mministrazione procedente</w:t>
      </w:r>
      <w:r>
        <w:t xml:space="preserve">- entità e/o valorizzazione (strumentali, logistiche, umane, finanziarie). </w:t>
      </w:r>
    </w:p>
    <w:p w14:paraId="220BB6FA" w14:textId="77777777" w:rsidR="00F743C8" w:rsidRDefault="00F743C8" w:rsidP="00F743C8">
      <w:pPr>
        <w:ind w:right="370"/>
      </w:pPr>
      <w:r>
        <w:t xml:space="preserve">Luogo e data __________________                                                                           </w:t>
      </w:r>
    </w:p>
    <w:p w14:paraId="36774E5E" w14:textId="77777777" w:rsidR="00F743C8" w:rsidRDefault="00F743C8" w:rsidP="00F743C8">
      <w:pPr>
        <w:spacing w:after="0" w:line="256" w:lineRule="auto"/>
        <w:ind w:left="0" w:firstLine="0"/>
        <w:jc w:val="left"/>
      </w:pPr>
      <w:r>
        <w:t xml:space="preserve">                                                                                                                                          </w:t>
      </w:r>
    </w:p>
    <w:p w14:paraId="1A0632CF" w14:textId="77777777" w:rsidR="00F743C8" w:rsidRDefault="00F743C8" w:rsidP="00F743C8">
      <w:pPr>
        <w:spacing w:after="273"/>
      </w:pPr>
      <w:r>
        <w:t xml:space="preserve">                                                                                                           IL LEGALE RAPPRESENTANTE</w:t>
      </w:r>
      <w:r>
        <w:rPr>
          <w:sz w:val="19"/>
          <w:vertAlign w:val="superscript"/>
        </w:rPr>
        <w:footnoteReference w:id="1"/>
      </w:r>
    </w:p>
    <w:sectPr w:rsidR="00F743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2091A" w14:textId="77777777" w:rsidR="00A67D49" w:rsidRDefault="00A67D49" w:rsidP="00F743C8">
      <w:pPr>
        <w:spacing w:after="0" w:line="240" w:lineRule="auto"/>
      </w:pPr>
      <w:r>
        <w:separator/>
      </w:r>
    </w:p>
  </w:endnote>
  <w:endnote w:type="continuationSeparator" w:id="0">
    <w:p w14:paraId="1587EA8E" w14:textId="77777777" w:rsidR="00A67D49" w:rsidRDefault="00A67D49" w:rsidP="00F74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B8CD3" w14:textId="77777777" w:rsidR="00A67D49" w:rsidRDefault="00A67D49" w:rsidP="00F743C8">
      <w:pPr>
        <w:spacing w:after="0" w:line="240" w:lineRule="auto"/>
      </w:pPr>
      <w:r>
        <w:separator/>
      </w:r>
    </w:p>
  </w:footnote>
  <w:footnote w:type="continuationSeparator" w:id="0">
    <w:p w14:paraId="5BEF9191" w14:textId="77777777" w:rsidR="00A67D49" w:rsidRDefault="00A67D49" w:rsidP="00F743C8">
      <w:pPr>
        <w:spacing w:after="0" w:line="240" w:lineRule="auto"/>
      </w:pPr>
      <w:r>
        <w:continuationSeparator/>
      </w:r>
    </w:p>
  </w:footnote>
  <w:footnote w:id="1">
    <w:p w14:paraId="48C66582" w14:textId="77777777" w:rsidR="00F743C8" w:rsidRDefault="00F743C8" w:rsidP="00F743C8">
      <w:pPr>
        <w:pStyle w:val="footnotedescription"/>
      </w:pPr>
      <w:r>
        <w:rPr>
          <w:rStyle w:val="footnotemark"/>
        </w:rPr>
        <w:footnoteRef/>
      </w:r>
      <w:r>
        <w:t xml:space="preserve"> In caso di raggruppamento, la proposta dovrà essere sottoscritta da tutti i legali rappresentanti/procuratori dei membri dell’aggregazione.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2E534C"/>
    <w:multiLevelType w:val="hybridMultilevel"/>
    <w:tmpl w:val="8DAA1FFA"/>
    <w:lvl w:ilvl="0" w:tplc="1408E8BA">
      <w:start w:val="1"/>
      <w:numFmt w:val="decimal"/>
      <w:lvlText w:val="%1."/>
      <w:lvlJc w:val="left"/>
      <w:pPr>
        <w:ind w:left="71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E18A2880">
      <w:start w:val="1"/>
      <w:numFmt w:val="lowerLetter"/>
      <w:lvlText w:val="%2"/>
      <w:lvlJc w:val="left"/>
      <w:pPr>
        <w:ind w:left="143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FF6A330E">
      <w:start w:val="1"/>
      <w:numFmt w:val="lowerRoman"/>
      <w:lvlText w:val="%3"/>
      <w:lvlJc w:val="left"/>
      <w:pPr>
        <w:ind w:left="215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FAF06C20">
      <w:start w:val="1"/>
      <w:numFmt w:val="decimal"/>
      <w:lvlText w:val="%4"/>
      <w:lvlJc w:val="left"/>
      <w:pPr>
        <w:ind w:left="287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6A6ADF10">
      <w:start w:val="1"/>
      <w:numFmt w:val="lowerLetter"/>
      <w:lvlText w:val="%5"/>
      <w:lvlJc w:val="left"/>
      <w:pPr>
        <w:ind w:left="359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08C26530">
      <w:start w:val="1"/>
      <w:numFmt w:val="lowerRoman"/>
      <w:lvlText w:val="%6"/>
      <w:lvlJc w:val="left"/>
      <w:pPr>
        <w:ind w:left="431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83908FA8">
      <w:start w:val="1"/>
      <w:numFmt w:val="decimal"/>
      <w:lvlText w:val="%7"/>
      <w:lvlJc w:val="left"/>
      <w:pPr>
        <w:ind w:left="503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A5BED26C">
      <w:start w:val="1"/>
      <w:numFmt w:val="lowerLetter"/>
      <w:lvlText w:val="%8"/>
      <w:lvlJc w:val="left"/>
      <w:pPr>
        <w:ind w:left="575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0C7AF22E">
      <w:start w:val="1"/>
      <w:numFmt w:val="lowerRoman"/>
      <w:lvlText w:val="%9"/>
      <w:lvlJc w:val="left"/>
      <w:pPr>
        <w:ind w:left="647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26163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C8"/>
    <w:rsid w:val="00036B4A"/>
    <w:rsid w:val="00081C0B"/>
    <w:rsid w:val="00093234"/>
    <w:rsid w:val="000B5393"/>
    <w:rsid w:val="000D4986"/>
    <w:rsid w:val="000E08CF"/>
    <w:rsid w:val="001069F0"/>
    <w:rsid w:val="0011111E"/>
    <w:rsid w:val="001443B6"/>
    <w:rsid w:val="0015515F"/>
    <w:rsid w:val="0019289D"/>
    <w:rsid w:val="001A21CA"/>
    <w:rsid w:val="001A67EC"/>
    <w:rsid w:val="001B4EAE"/>
    <w:rsid w:val="001D1B06"/>
    <w:rsid w:val="001F264B"/>
    <w:rsid w:val="00213FBD"/>
    <w:rsid w:val="00287AEC"/>
    <w:rsid w:val="002B3C02"/>
    <w:rsid w:val="002D46D8"/>
    <w:rsid w:val="0030184B"/>
    <w:rsid w:val="003836C4"/>
    <w:rsid w:val="004449EA"/>
    <w:rsid w:val="00460B8E"/>
    <w:rsid w:val="00484B30"/>
    <w:rsid w:val="00496EC3"/>
    <w:rsid w:val="00541CEB"/>
    <w:rsid w:val="00541DCF"/>
    <w:rsid w:val="00566BF1"/>
    <w:rsid w:val="005A2AC8"/>
    <w:rsid w:val="005C346B"/>
    <w:rsid w:val="00613085"/>
    <w:rsid w:val="00632694"/>
    <w:rsid w:val="00641979"/>
    <w:rsid w:val="00642A86"/>
    <w:rsid w:val="006546DA"/>
    <w:rsid w:val="0066717B"/>
    <w:rsid w:val="006C115E"/>
    <w:rsid w:val="006F7367"/>
    <w:rsid w:val="00713D6A"/>
    <w:rsid w:val="007371A0"/>
    <w:rsid w:val="00782E61"/>
    <w:rsid w:val="007B0522"/>
    <w:rsid w:val="007C5973"/>
    <w:rsid w:val="00835C98"/>
    <w:rsid w:val="00871AF4"/>
    <w:rsid w:val="008B64F3"/>
    <w:rsid w:val="008E5204"/>
    <w:rsid w:val="009175D7"/>
    <w:rsid w:val="009361D4"/>
    <w:rsid w:val="00957A14"/>
    <w:rsid w:val="009C1F1C"/>
    <w:rsid w:val="009C42BF"/>
    <w:rsid w:val="00A40F22"/>
    <w:rsid w:val="00A648CE"/>
    <w:rsid w:val="00A67D49"/>
    <w:rsid w:val="00A935F4"/>
    <w:rsid w:val="00AC757D"/>
    <w:rsid w:val="00B00B79"/>
    <w:rsid w:val="00B3778C"/>
    <w:rsid w:val="00B418BB"/>
    <w:rsid w:val="00B421AD"/>
    <w:rsid w:val="00B526CF"/>
    <w:rsid w:val="00B77E99"/>
    <w:rsid w:val="00B91D3C"/>
    <w:rsid w:val="00BA0B3F"/>
    <w:rsid w:val="00BC6030"/>
    <w:rsid w:val="00BD7085"/>
    <w:rsid w:val="00BE4182"/>
    <w:rsid w:val="00C0465A"/>
    <w:rsid w:val="00C30474"/>
    <w:rsid w:val="00C36376"/>
    <w:rsid w:val="00C4308D"/>
    <w:rsid w:val="00C54E80"/>
    <w:rsid w:val="00C70AC5"/>
    <w:rsid w:val="00CC17D1"/>
    <w:rsid w:val="00CD608A"/>
    <w:rsid w:val="00CE507A"/>
    <w:rsid w:val="00CF2F36"/>
    <w:rsid w:val="00CF53FB"/>
    <w:rsid w:val="00D11C1F"/>
    <w:rsid w:val="00D23A37"/>
    <w:rsid w:val="00D2646C"/>
    <w:rsid w:val="00D43AE8"/>
    <w:rsid w:val="00D54756"/>
    <w:rsid w:val="00D622A9"/>
    <w:rsid w:val="00D74E56"/>
    <w:rsid w:val="00E025C7"/>
    <w:rsid w:val="00E0534E"/>
    <w:rsid w:val="00E707B6"/>
    <w:rsid w:val="00EA3E5C"/>
    <w:rsid w:val="00EC1DC7"/>
    <w:rsid w:val="00ED5AB0"/>
    <w:rsid w:val="00F04BAD"/>
    <w:rsid w:val="00F15A16"/>
    <w:rsid w:val="00F22ED2"/>
    <w:rsid w:val="00F42C72"/>
    <w:rsid w:val="00F42DE9"/>
    <w:rsid w:val="00F712F0"/>
    <w:rsid w:val="00F743C8"/>
    <w:rsid w:val="00F864E7"/>
    <w:rsid w:val="00F930C6"/>
    <w:rsid w:val="00FE79D7"/>
    <w:rsid w:val="00FF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99F15"/>
  <w15:chartTrackingRefBased/>
  <w15:docId w15:val="{53DD1CB6-EDC5-4691-B5BD-DA4744DE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43C8"/>
    <w:pPr>
      <w:spacing w:after="230" w:line="249" w:lineRule="auto"/>
      <w:ind w:left="10" w:hanging="10"/>
      <w:jc w:val="both"/>
    </w:pPr>
    <w:rPr>
      <w:rFonts w:ascii="Arial" w:eastAsia="Arial" w:hAnsi="Arial" w:cs="Arial"/>
      <w:color w:val="000000"/>
      <w:sz w:val="21"/>
      <w:lang w:eastAsia="it-IT"/>
    </w:rPr>
  </w:style>
  <w:style w:type="paragraph" w:styleId="Titolo1">
    <w:name w:val="heading 1"/>
    <w:next w:val="Normale"/>
    <w:link w:val="Titolo1Carattere"/>
    <w:uiPriority w:val="9"/>
    <w:qFormat/>
    <w:rsid w:val="00F743C8"/>
    <w:pPr>
      <w:keepNext/>
      <w:keepLines/>
      <w:spacing w:after="246" w:line="264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43C8"/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customStyle="1" w:styleId="footnotedescriptionChar">
    <w:name w:val="footnote description Char"/>
    <w:link w:val="footnotedescription"/>
    <w:locked/>
    <w:rsid w:val="00F743C8"/>
    <w:rPr>
      <w:rFonts w:ascii="Calibri" w:eastAsia="Calibri" w:hAnsi="Calibri" w:cs="Calibri"/>
      <w:i/>
      <w:color w:val="000000"/>
      <w:sz w:val="16"/>
    </w:rPr>
  </w:style>
  <w:style w:type="paragraph" w:customStyle="1" w:styleId="footnotedescription">
    <w:name w:val="footnote description"/>
    <w:next w:val="Normale"/>
    <w:link w:val="footnotedescriptionChar"/>
    <w:rsid w:val="00F743C8"/>
    <w:pPr>
      <w:spacing w:after="0" w:line="256" w:lineRule="auto"/>
    </w:pPr>
    <w:rPr>
      <w:rFonts w:ascii="Calibri" w:eastAsia="Calibri" w:hAnsi="Calibri" w:cs="Calibri"/>
      <w:i/>
      <w:color w:val="000000"/>
      <w:sz w:val="16"/>
    </w:rPr>
  </w:style>
  <w:style w:type="character" w:customStyle="1" w:styleId="footnotemark">
    <w:name w:val="footnote mark"/>
    <w:rsid w:val="00F743C8"/>
    <w:rPr>
      <w:rFonts w:ascii="Calibri" w:eastAsia="Calibri" w:hAnsi="Calibri" w:cs="Calibri" w:hint="default"/>
      <w:color w:val="000000"/>
      <w:sz w:val="16"/>
      <w:vertAlign w:val="superscript"/>
    </w:rPr>
  </w:style>
  <w:style w:type="paragraph" w:styleId="Paragrafoelenco">
    <w:name w:val="List Paragraph"/>
    <w:basedOn w:val="Normale"/>
    <w:uiPriority w:val="34"/>
    <w:qFormat/>
    <w:rsid w:val="00F86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Sitta</dc:creator>
  <cp:keywords/>
  <dc:description/>
  <cp:lastModifiedBy>Niccolò Biggi</cp:lastModifiedBy>
  <cp:revision>12</cp:revision>
  <cp:lastPrinted>2025-07-12T09:36:00Z</cp:lastPrinted>
  <dcterms:created xsi:type="dcterms:W3CDTF">2026-02-28T21:25:00Z</dcterms:created>
  <dcterms:modified xsi:type="dcterms:W3CDTF">2026-03-08T18:30:00Z</dcterms:modified>
</cp:coreProperties>
</file>